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4209" w14:textId="2FFECFBC" w:rsidR="00EE6DA9" w:rsidRDefault="00064640" w:rsidP="00064640">
      <w:pPr>
        <w:jc w:val="center"/>
        <w:rPr>
          <w:sz w:val="40"/>
          <w:szCs w:val="40"/>
        </w:rPr>
      </w:pPr>
      <w:r>
        <w:rPr>
          <w:sz w:val="40"/>
          <w:szCs w:val="40"/>
        </w:rPr>
        <w:t>“</w:t>
      </w:r>
      <w:r w:rsidRPr="00064640">
        <w:rPr>
          <w:sz w:val="40"/>
          <w:szCs w:val="40"/>
        </w:rPr>
        <w:t>Ask ALECC</w:t>
      </w:r>
      <w:r>
        <w:rPr>
          <w:sz w:val="40"/>
          <w:szCs w:val="40"/>
        </w:rPr>
        <w:t>”</w:t>
      </w:r>
    </w:p>
    <w:p w14:paraId="11E7844E" w14:textId="419B512D" w:rsidR="00EC1E9A" w:rsidRDefault="00EC1E9A" w:rsidP="00041F61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EC1E9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What Do You Still See As Our Continued Work in Hospice?</w:t>
      </w:r>
    </w:p>
    <w:p w14:paraId="4D8B242D" w14:textId="415359D0" w:rsidR="00EC1E9A" w:rsidRDefault="00EC1E9A" w:rsidP="00041F61">
      <w:pPr>
        <w:jc w:val="center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I recently attended the CHAPCA Annual Conference which was a great conference. I certainly hope you all benefit from the support of your State Hospice Associations. They are great organizations, and I always recommend that Hospice Providers join their State Associations and participate in the conferences and learning events provided. </w:t>
      </w:r>
      <w:r w:rsidR="00153FCE">
        <w:rPr>
          <w:rFonts w:cstheme="minorHAnsi"/>
          <w:color w:val="000000"/>
          <w:shd w:val="clear" w:color="auto" w:fill="FFFFFF"/>
        </w:rPr>
        <w:t>They</w:t>
      </w:r>
      <w:r>
        <w:rPr>
          <w:rFonts w:cstheme="minorHAnsi"/>
          <w:color w:val="000000"/>
          <w:shd w:val="clear" w:color="auto" w:fill="FFFFFF"/>
        </w:rPr>
        <w:t xml:space="preserve"> not only represent you legislatively, but are there to support your organizations when you have questions, concerns</w:t>
      </w:r>
      <w:r w:rsidR="00880F61">
        <w:rPr>
          <w:rFonts w:cstheme="minorHAnsi"/>
          <w:color w:val="000000"/>
          <w:shd w:val="clear" w:color="auto" w:fill="FFFFFF"/>
        </w:rPr>
        <w:t>, or need</w:t>
      </w:r>
      <w:r>
        <w:rPr>
          <w:rFonts w:cstheme="minorHAnsi"/>
          <w:color w:val="000000"/>
          <w:shd w:val="clear" w:color="auto" w:fill="FFFFFF"/>
        </w:rPr>
        <w:t xml:space="preserve"> recommendations. Again, I cannot say enough. </w:t>
      </w:r>
    </w:p>
    <w:p w14:paraId="45F912C5" w14:textId="318AC4A3" w:rsidR="00F145E3" w:rsidRDefault="00EC1E9A" w:rsidP="00041F61">
      <w:pPr>
        <w:jc w:val="center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This year at the conference, one of the speakers </w:t>
      </w:r>
      <w:r w:rsidR="009F545E">
        <w:rPr>
          <w:rFonts w:cstheme="minorHAnsi"/>
          <w:color w:val="000000"/>
          <w:shd w:val="clear" w:color="auto" w:fill="FFFFFF"/>
        </w:rPr>
        <w:t xml:space="preserve">was a nurse known on </w:t>
      </w:r>
      <w:r w:rsidR="009F545E">
        <w:rPr>
          <w:rFonts w:cstheme="minorHAnsi"/>
          <w:color w:val="000000"/>
          <w:shd w:val="clear" w:color="auto" w:fill="FFFFFF"/>
        </w:rPr>
        <w:br/>
        <w:t>TikTok as “Nurse Julie</w:t>
      </w:r>
      <w:r w:rsidR="006B309C">
        <w:rPr>
          <w:rFonts w:cstheme="minorHAnsi"/>
          <w:color w:val="000000"/>
          <w:shd w:val="clear" w:color="auto" w:fill="FFFFFF"/>
        </w:rPr>
        <w:t>.”</w:t>
      </w:r>
      <w:r w:rsidR="009F545E">
        <w:rPr>
          <w:rFonts w:cstheme="minorHAnsi"/>
          <w:color w:val="000000"/>
          <w:shd w:val="clear" w:color="auto" w:fill="FFFFFF"/>
        </w:rPr>
        <w:t xml:space="preserve"> This was a great session. One comment posed by myself as questions and concerns about the industry were raised was what I see as our continued challenge in the industry. I hear this</w:t>
      </w:r>
      <w:r w:rsidR="00F145E3">
        <w:rPr>
          <w:rFonts w:cstheme="minorHAnsi"/>
          <w:color w:val="000000"/>
          <w:shd w:val="clear" w:color="auto" w:fill="FFFFFF"/>
        </w:rPr>
        <w:t xml:space="preserve"> continual complaint</w:t>
      </w:r>
      <w:r w:rsidR="009F545E">
        <w:rPr>
          <w:rFonts w:cstheme="minorHAnsi"/>
          <w:color w:val="000000"/>
          <w:shd w:val="clear" w:color="auto" w:fill="FFFFFF"/>
        </w:rPr>
        <w:t xml:space="preserve"> from old and new Hospice owners</w:t>
      </w:r>
      <w:r w:rsidR="00DE1F28">
        <w:rPr>
          <w:rFonts w:cstheme="minorHAnsi"/>
          <w:color w:val="000000"/>
          <w:shd w:val="clear" w:color="auto" w:fill="FFFFFF"/>
        </w:rPr>
        <w:t>.</w:t>
      </w:r>
      <w:r w:rsidR="009F545E">
        <w:rPr>
          <w:rFonts w:cstheme="minorHAnsi"/>
          <w:color w:val="000000"/>
          <w:shd w:val="clear" w:color="auto" w:fill="FFFFFF"/>
        </w:rPr>
        <w:t xml:space="preserve"> </w:t>
      </w:r>
      <w:r w:rsidR="00DE1F28">
        <w:rPr>
          <w:rFonts w:cstheme="minorHAnsi"/>
          <w:color w:val="000000"/>
          <w:shd w:val="clear" w:color="auto" w:fill="FFFFFF"/>
        </w:rPr>
        <w:t>T</w:t>
      </w:r>
      <w:r w:rsidR="009F545E">
        <w:rPr>
          <w:rFonts w:cstheme="minorHAnsi"/>
          <w:color w:val="000000"/>
          <w:shd w:val="clear" w:color="auto" w:fill="FFFFFF"/>
        </w:rPr>
        <w:t xml:space="preserve">hey grow frustrated with physicians referring patients </w:t>
      </w:r>
      <w:r w:rsidR="000A6AD2">
        <w:rPr>
          <w:rFonts w:cstheme="minorHAnsi"/>
          <w:color w:val="000000"/>
          <w:shd w:val="clear" w:color="auto" w:fill="FFFFFF"/>
        </w:rPr>
        <w:t xml:space="preserve">nearly on death’s doorstep versus </w:t>
      </w:r>
      <w:r w:rsidR="004A105C">
        <w:rPr>
          <w:rFonts w:cstheme="minorHAnsi"/>
          <w:color w:val="000000"/>
          <w:shd w:val="clear" w:color="auto" w:fill="FFFFFF"/>
        </w:rPr>
        <w:t>an earlier referral with a more extensive and robust hospice experience</w:t>
      </w:r>
      <w:r w:rsidR="00A94D1A">
        <w:rPr>
          <w:rFonts w:cstheme="minorHAnsi"/>
          <w:color w:val="000000"/>
          <w:shd w:val="clear" w:color="auto" w:fill="FFFFFF"/>
        </w:rPr>
        <w:t xml:space="preserve"> for the patient and family</w:t>
      </w:r>
      <w:r w:rsidR="004A105C">
        <w:rPr>
          <w:rFonts w:cstheme="minorHAnsi"/>
          <w:color w:val="000000"/>
          <w:shd w:val="clear" w:color="auto" w:fill="FFFFFF"/>
        </w:rPr>
        <w:t xml:space="preserve">. </w:t>
      </w:r>
    </w:p>
    <w:p w14:paraId="4A1584FE" w14:textId="5FE1CFE8" w:rsidR="00EC1E9A" w:rsidRDefault="00F145E3" w:rsidP="00041F61">
      <w:pPr>
        <w:jc w:val="center"/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53FCE"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  <w:t>How do we get physicians to refer to Hospice sooner?</w:t>
      </w:r>
      <w:r w:rsidR="00153FCE"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  <w:t>??</w:t>
      </w:r>
    </w:p>
    <w:p w14:paraId="7E3509CE" w14:textId="4CB5BAAE" w:rsidR="00153FCE" w:rsidRDefault="00153FCE" w:rsidP="005F68DC">
      <w:pPr>
        <w:jc w:val="center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I wish I had the perfect answer to this question. </w:t>
      </w:r>
      <w:r w:rsidR="00F302BD">
        <w:rPr>
          <w:rFonts w:cstheme="minorHAnsi"/>
          <w:color w:val="000000"/>
          <w:shd w:val="clear" w:color="auto" w:fill="FFFFFF"/>
        </w:rPr>
        <w:t>Education,</w:t>
      </w:r>
      <w:r>
        <w:rPr>
          <w:rFonts w:cstheme="minorHAnsi"/>
          <w:color w:val="000000"/>
          <w:shd w:val="clear" w:color="auto" w:fill="FFFFFF"/>
        </w:rPr>
        <w:t xml:space="preserve"> of course, is crucial</w:t>
      </w:r>
      <w:r w:rsidR="00F302BD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880F61">
        <w:rPr>
          <w:rFonts w:cstheme="minorHAnsi"/>
          <w:color w:val="000000"/>
          <w:shd w:val="clear" w:color="auto" w:fill="FFFFFF"/>
        </w:rPr>
        <w:t>Perhaps</w:t>
      </w:r>
      <w:r>
        <w:rPr>
          <w:rFonts w:cstheme="minorHAnsi"/>
          <w:color w:val="000000"/>
          <w:shd w:val="clear" w:color="auto" w:fill="FFFFFF"/>
        </w:rPr>
        <w:t xml:space="preserve"> we need the </w:t>
      </w:r>
      <w:r w:rsidR="00880F61">
        <w:rPr>
          <w:rFonts w:cstheme="minorHAnsi"/>
          <w:color w:val="000000"/>
          <w:shd w:val="clear" w:color="auto" w:fill="FFFFFF"/>
        </w:rPr>
        <w:t>steppingstone</w:t>
      </w:r>
      <w:r>
        <w:rPr>
          <w:rFonts w:cstheme="minorHAnsi"/>
          <w:color w:val="000000"/>
          <w:shd w:val="clear" w:color="auto" w:fill="FFFFFF"/>
        </w:rPr>
        <w:t xml:space="preserve"> of palliative care to help bridge that gap from aggressive treatment to hospice. </w:t>
      </w:r>
      <w:r w:rsidR="00F65231">
        <w:rPr>
          <w:rFonts w:cstheme="minorHAnsi"/>
          <w:color w:val="000000"/>
          <w:shd w:val="clear" w:color="auto" w:fill="FFFFFF"/>
        </w:rPr>
        <w:t xml:space="preserve">A slower process and realization of the inevitable, while still supporting quality of life until the end of life. </w:t>
      </w:r>
      <w:r w:rsidR="001933C8">
        <w:rPr>
          <w:rFonts w:cstheme="minorHAnsi"/>
          <w:color w:val="000000"/>
          <w:shd w:val="clear" w:color="auto" w:fill="FFFFFF"/>
        </w:rPr>
        <w:t xml:space="preserve">What this will take though, is the realization of the federal government is a need to </w:t>
      </w:r>
      <w:r w:rsidR="009F1609">
        <w:rPr>
          <w:rFonts w:cstheme="minorHAnsi"/>
          <w:color w:val="000000"/>
          <w:shd w:val="clear" w:color="auto" w:fill="FFFFFF"/>
        </w:rPr>
        <w:t xml:space="preserve">better </w:t>
      </w:r>
      <w:r w:rsidR="001933C8">
        <w:rPr>
          <w:rFonts w:cstheme="minorHAnsi"/>
          <w:color w:val="000000"/>
          <w:shd w:val="clear" w:color="auto" w:fill="FFFFFF"/>
        </w:rPr>
        <w:t>cover, Palliative Care.</w:t>
      </w:r>
    </w:p>
    <w:p w14:paraId="1FAE2906" w14:textId="5C78444C" w:rsidR="001933C8" w:rsidRDefault="001933C8" w:rsidP="005F68DC">
      <w:pPr>
        <w:jc w:val="center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And </w:t>
      </w:r>
      <w:r w:rsidR="009F1609">
        <w:rPr>
          <w:rFonts w:cstheme="minorHAnsi"/>
          <w:color w:val="000000"/>
          <w:shd w:val="clear" w:color="auto" w:fill="FFFFFF"/>
        </w:rPr>
        <w:t>so,</w:t>
      </w:r>
      <w:r>
        <w:rPr>
          <w:rFonts w:cstheme="minorHAnsi"/>
          <w:color w:val="000000"/>
          <w:shd w:val="clear" w:color="auto" w:fill="FFFFFF"/>
        </w:rPr>
        <w:t xml:space="preserve"> I say again, it is critical for Providers to support their State Associations who are your voices in front of those who matter. Right now, we need those voices. We are </w:t>
      </w:r>
      <w:r w:rsidR="00D04CC4">
        <w:rPr>
          <w:rFonts w:cstheme="minorHAnsi"/>
          <w:color w:val="000000"/>
          <w:shd w:val="clear" w:color="auto" w:fill="FFFFFF"/>
        </w:rPr>
        <w:t>ending</w:t>
      </w:r>
      <w:r>
        <w:rPr>
          <w:rFonts w:cstheme="minorHAnsi"/>
          <w:color w:val="000000"/>
          <w:shd w:val="clear" w:color="auto" w:fill="FFFFFF"/>
        </w:rPr>
        <w:t xml:space="preserve"> National Hospice and Palliative Care Month. My wish is that eventually there are more dollars for Palliative Care</w:t>
      </w:r>
      <w:r w:rsidR="00D04CC4">
        <w:rPr>
          <w:rFonts w:cstheme="minorHAnsi"/>
          <w:color w:val="000000"/>
          <w:shd w:val="clear" w:color="auto" w:fill="FFFFFF"/>
        </w:rPr>
        <w:t xml:space="preserve"> as </w:t>
      </w:r>
      <w:proofErr w:type="gramStart"/>
      <w:r w:rsidR="00D04CC4">
        <w:rPr>
          <w:rFonts w:cstheme="minorHAnsi"/>
          <w:color w:val="000000"/>
          <w:shd w:val="clear" w:color="auto" w:fill="FFFFFF"/>
        </w:rPr>
        <w:t>more and more</w:t>
      </w:r>
      <w:proofErr w:type="gramEnd"/>
      <w:r w:rsidR="00D04CC4">
        <w:rPr>
          <w:rFonts w:cstheme="minorHAnsi"/>
          <w:color w:val="000000"/>
          <w:shd w:val="clear" w:color="auto" w:fill="FFFFFF"/>
        </w:rPr>
        <w:t xml:space="preserve"> programs </w:t>
      </w:r>
      <w:r w:rsidR="005F68DC">
        <w:rPr>
          <w:rFonts w:cstheme="minorHAnsi"/>
          <w:color w:val="000000"/>
          <w:shd w:val="clear" w:color="auto" w:fill="FFFFFF"/>
        </w:rPr>
        <w:t>arise,</w:t>
      </w:r>
      <w:r w:rsidR="00D04CC4">
        <w:rPr>
          <w:rFonts w:cstheme="minorHAnsi"/>
          <w:color w:val="000000"/>
          <w:shd w:val="clear" w:color="auto" w:fill="FFFFFF"/>
        </w:rPr>
        <w:t xml:space="preserve"> and more and more physicians refer as we bridge the gap to Hospice</w:t>
      </w:r>
      <w:r>
        <w:rPr>
          <w:rFonts w:cstheme="minorHAnsi"/>
          <w:color w:val="000000"/>
          <w:shd w:val="clear" w:color="auto" w:fill="FFFFFF"/>
        </w:rPr>
        <w:t>.</w:t>
      </w:r>
    </w:p>
    <w:p w14:paraId="416257DA" w14:textId="77777777" w:rsidR="00E51BCA" w:rsidRDefault="00E51BCA" w:rsidP="005F68DC">
      <w:pPr>
        <w:jc w:val="center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I also want to take this time to t</w:t>
      </w:r>
      <w:r w:rsidR="00D04CC4">
        <w:rPr>
          <w:rFonts w:cstheme="minorHAnsi"/>
          <w:color w:val="000000"/>
          <w:shd w:val="clear" w:color="auto" w:fill="FFFFFF"/>
        </w:rPr>
        <w:t xml:space="preserve">hank you all for the work you do. </w:t>
      </w:r>
      <w:r>
        <w:rPr>
          <w:rFonts w:cstheme="minorHAnsi"/>
          <w:color w:val="000000"/>
          <w:shd w:val="clear" w:color="auto" w:fill="FFFFFF"/>
        </w:rPr>
        <w:t xml:space="preserve">Thanksgiving is a time of gratitude, but also can be a time where we find many of our families going through difficult times. Thank you for that extra compassion and empathy you always provide. </w:t>
      </w:r>
    </w:p>
    <w:p w14:paraId="22D5061D" w14:textId="1130E346" w:rsidR="00D04CC4" w:rsidRPr="00153FCE" w:rsidRDefault="00D04CC4" w:rsidP="005F68DC">
      <w:pPr>
        <w:jc w:val="center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Enclosed is my latest video on our YouTube Channel</w:t>
      </w:r>
      <w:r w:rsidR="002F1668">
        <w:rPr>
          <w:rFonts w:cstheme="minorHAnsi"/>
          <w:color w:val="000000"/>
          <w:shd w:val="clear" w:color="auto" w:fill="FFFFFF"/>
        </w:rPr>
        <w:t xml:space="preserve"> talking about my Hospice journey</w:t>
      </w:r>
      <w:r>
        <w:rPr>
          <w:rFonts w:cstheme="minorHAnsi"/>
          <w:color w:val="000000"/>
          <w:shd w:val="clear" w:color="auto" w:fill="FFFFFF"/>
        </w:rPr>
        <w:t xml:space="preserve">. Please feel free to listen and subscribe as we continue to provide a space for clinicians </w:t>
      </w:r>
      <w:r w:rsidR="005F68DC">
        <w:rPr>
          <w:rFonts w:cstheme="minorHAnsi"/>
          <w:color w:val="000000"/>
          <w:shd w:val="clear" w:color="auto" w:fill="FFFFFF"/>
        </w:rPr>
        <w:t xml:space="preserve">to </w:t>
      </w:r>
      <w:r w:rsidR="006B309C">
        <w:rPr>
          <w:rFonts w:cstheme="minorHAnsi"/>
          <w:color w:val="000000"/>
          <w:shd w:val="clear" w:color="auto" w:fill="FFFFFF"/>
        </w:rPr>
        <w:t>be</w:t>
      </w:r>
      <w:r w:rsidR="005F68DC">
        <w:rPr>
          <w:rFonts w:cstheme="minorHAnsi"/>
          <w:color w:val="000000"/>
          <w:shd w:val="clear" w:color="auto" w:fill="FFFFFF"/>
        </w:rPr>
        <w:t xml:space="preserve"> supported.</w:t>
      </w:r>
    </w:p>
    <w:p w14:paraId="758A9F3A" w14:textId="77777777" w:rsidR="00EC1E9A" w:rsidRDefault="00EC1E9A" w:rsidP="00041F61">
      <w:pPr>
        <w:jc w:val="center"/>
        <w:rPr>
          <w:rFonts w:cstheme="minorHAnsi"/>
          <w:color w:val="000000"/>
          <w:shd w:val="clear" w:color="auto" w:fill="FFFFFF"/>
        </w:rPr>
      </w:pPr>
    </w:p>
    <w:p w14:paraId="0878FDCD" w14:textId="77777777" w:rsidR="00EC1E9A" w:rsidRDefault="00EC1E9A" w:rsidP="00041F61">
      <w:pPr>
        <w:jc w:val="center"/>
        <w:rPr>
          <w:rFonts w:cstheme="minorHAnsi"/>
          <w:color w:val="000000"/>
          <w:shd w:val="clear" w:color="auto" w:fill="FFFFFF"/>
        </w:rPr>
      </w:pPr>
    </w:p>
    <w:p w14:paraId="2661D9D1" w14:textId="77777777" w:rsidR="00EC1E9A" w:rsidRDefault="00EC1E9A" w:rsidP="00041F61">
      <w:pPr>
        <w:jc w:val="center"/>
        <w:rPr>
          <w:rFonts w:cstheme="minorHAnsi"/>
          <w:color w:val="000000"/>
          <w:shd w:val="clear" w:color="auto" w:fill="FFFFFF"/>
        </w:rPr>
      </w:pPr>
    </w:p>
    <w:p w14:paraId="38F58532" w14:textId="77777777" w:rsidR="0055620C" w:rsidRDefault="0055620C" w:rsidP="0055620C">
      <w:pPr>
        <w:pStyle w:val="ListParagraph"/>
        <w:rPr>
          <w:rFonts w:cstheme="minorHAnsi"/>
          <w:color w:val="000000"/>
          <w:shd w:val="clear" w:color="auto" w:fill="FFFFFF"/>
        </w:rPr>
      </w:pPr>
    </w:p>
    <w:sectPr w:rsidR="00556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53FE3"/>
    <w:multiLevelType w:val="hybridMultilevel"/>
    <w:tmpl w:val="56789D28"/>
    <w:lvl w:ilvl="0" w:tplc="7C265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CD2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0B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26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44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64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8A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C1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29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AB7E1D"/>
    <w:multiLevelType w:val="hybridMultilevel"/>
    <w:tmpl w:val="C366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000269">
    <w:abstractNumId w:val="0"/>
  </w:num>
  <w:num w:numId="2" w16cid:durableId="74816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40"/>
    <w:rsid w:val="000104FE"/>
    <w:rsid w:val="00031EF7"/>
    <w:rsid w:val="00032BE6"/>
    <w:rsid w:val="00041F61"/>
    <w:rsid w:val="00051E5A"/>
    <w:rsid w:val="00064640"/>
    <w:rsid w:val="000929AE"/>
    <w:rsid w:val="00092D58"/>
    <w:rsid w:val="000A0D20"/>
    <w:rsid w:val="000A54F5"/>
    <w:rsid w:val="000A6AD2"/>
    <w:rsid w:val="000A6D81"/>
    <w:rsid w:val="000B71A3"/>
    <w:rsid w:val="000E0431"/>
    <w:rsid w:val="000E32EB"/>
    <w:rsid w:val="000F7025"/>
    <w:rsid w:val="00104FB4"/>
    <w:rsid w:val="001054AB"/>
    <w:rsid w:val="00107B5A"/>
    <w:rsid w:val="00117152"/>
    <w:rsid w:val="001221F5"/>
    <w:rsid w:val="00132398"/>
    <w:rsid w:val="00136FD4"/>
    <w:rsid w:val="00153FCE"/>
    <w:rsid w:val="001620C9"/>
    <w:rsid w:val="001669C5"/>
    <w:rsid w:val="00170610"/>
    <w:rsid w:val="001746BE"/>
    <w:rsid w:val="00177F16"/>
    <w:rsid w:val="00190E42"/>
    <w:rsid w:val="001925B3"/>
    <w:rsid w:val="001933C8"/>
    <w:rsid w:val="001948F9"/>
    <w:rsid w:val="001954A7"/>
    <w:rsid w:val="001A1601"/>
    <w:rsid w:val="001A752E"/>
    <w:rsid w:val="001C3A57"/>
    <w:rsid w:val="001C4ACB"/>
    <w:rsid w:val="001F00BA"/>
    <w:rsid w:val="001F0DDF"/>
    <w:rsid w:val="001F224D"/>
    <w:rsid w:val="00211145"/>
    <w:rsid w:val="00211A29"/>
    <w:rsid w:val="002207B4"/>
    <w:rsid w:val="00224906"/>
    <w:rsid w:val="00231DE2"/>
    <w:rsid w:val="0023563B"/>
    <w:rsid w:val="002566CD"/>
    <w:rsid w:val="00282769"/>
    <w:rsid w:val="00284AF6"/>
    <w:rsid w:val="00284BFE"/>
    <w:rsid w:val="00290D86"/>
    <w:rsid w:val="00294309"/>
    <w:rsid w:val="00294598"/>
    <w:rsid w:val="00295F0B"/>
    <w:rsid w:val="002A2A80"/>
    <w:rsid w:val="002B3464"/>
    <w:rsid w:val="002C10DE"/>
    <w:rsid w:val="002D0A7A"/>
    <w:rsid w:val="002D3287"/>
    <w:rsid w:val="002D53B0"/>
    <w:rsid w:val="002E3CEC"/>
    <w:rsid w:val="002E5274"/>
    <w:rsid w:val="002F0BBD"/>
    <w:rsid w:val="002F1668"/>
    <w:rsid w:val="002F3349"/>
    <w:rsid w:val="003060DE"/>
    <w:rsid w:val="00314800"/>
    <w:rsid w:val="003149EE"/>
    <w:rsid w:val="003215C7"/>
    <w:rsid w:val="003328A5"/>
    <w:rsid w:val="00335171"/>
    <w:rsid w:val="00357128"/>
    <w:rsid w:val="00357EB1"/>
    <w:rsid w:val="00377A4A"/>
    <w:rsid w:val="0038235B"/>
    <w:rsid w:val="00396E8A"/>
    <w:rsid w:val="003A1AA4"/>
    <w:rsid w:val="003B1888"/>
    <w:rsid w:val="003C2005"/>
    <w:rsid w:val="003D2CF5"/>
    <w:rsid w:val="003F413F"/>
    <w:rsid w:val="003F4B8C"/>
    <w:rsid w:val="003F6427"/>
    <w:rsid w:val="00407D8F"/>
    <w:rsid w:val="00416BE4"/>
    <w:rsid w:val="004266DD"/>
    <w:rsid w:val="0044488B"/>
    <w:rsid w:val="00445CFB"/>
    <w:rsid w:val="00446831"/>
    <w:rsid w:val="00460482"/>
    <w:rsid w:val="00461778"/>
    <w:rsid w:val="00471232"/>
    <w:rsid w:val="004919A1"/>
    <w:rsid w:val="004A105C"/>
    <w:rsid w:val="004A1316"/>
    <w:rsid w:val="004A6627"/>
    <w:rsid w:val="004B2001"/>
    <w:rsid w:val="004B4A01"/>
    <w:rsid w:val="004B667D"/>
    <w:rsid w:val="004E3502"/>
    <w:rsid w:val="004F0ACD"/>
    <w:rsid w:val="005003CA"/>
    <w:rsid w:val="0051495F"/>
    <w:rsid w:val="00523098"/>
    <w:rsid w:val="00530014"/>
    <w:rsid w:val="005300CE"/>
    <w:rsid w:val="005335B0"/>
    <w:rsid w:val="0055179D"/>
    <w:rsid w:val="0055620C"/>
    <w:rsid w:val="00562636"/>
    <w:rsid w:val="005827EB"/>
    <w:rsid w:val="005877FD"/>
    <w:rsid w:val="0059187E"/>
    <w:rsid w:val="0059546C"/>
    <w:rsid w:val="005C34B9"/>
    <w:rsid w:val="005C5DA8"/>
    <w:rsid w:val="005C67FA"/>
    <w:rsid w:val="005F5631"/>
    <w:rsid w:val="005F68DC"/>
    <w:rsid w:val="00600960"/>
    <w:rsid w:val="0061660B"/>
    <w:rsid w:val="00621C2D"/>
    <w:rsid w:val="00625180"/>
    <w:rsid w:val="0063673B"/>
    <w:rsid w:val="00674C6E"/>
    <w:rsid w:val="0069371B"/>
    <w:rsid w:val="00695ECD"/>
    <w:rsid w:val="0069772E"/>
    <w:rsid w:val="006B309C"/>
    <w:rsid w:val="006E1048"/>
    <w:rsid w:val="006E50ED"/>
    <w:rsid w:val="006E5D3F"/>
    <w:rsid w:val="006F0E29"/>
    <w:rsid w:val="006F3BD6"/>
    <w:rsid w:val="0070059D"/>
    <w:rsid w:val="007226E4"/>
    <w:rsid w:val="00725367"/>
    <w:rsid w:val="007644BC"/>
    <w:rsid w:val="0077790E"/>
    <w:rsid w:val="00783EF7"/>
    <w:rsid w:val="0078735C"/>
    <w:rsid w:val="007A70D8"/>
    <w:rsid w:val="007C0D70"/>
    <w:rsid w:val="007D6208"/>
    <w:rsid w:val="007F2FCB"/>
    <w:rsid w:val="00824A5B"/>
    <w:rsid w:val="00851E96"/>
    <w:rsid w:val="008617F2"/>
    <w:rsid w:val="008638B1"/>
    <w:rsid w:val="00880F61"/>
    <w:rsid w:val="008A2E67"/>
    <w:rsid w:val="008A3906"/>
    <w:rsid w:val="008D1A12"/>
    <w:rsid w:val="008D1FFA"/>
    <w:rsid w:val="008E51F7"/>
    <w:rsid w:val="00911DAF"/>
    <w:rsid w:val="00941B90"/>
    <w:rsid w:val="0096552A"/>
    <w:rsid w:val="00971921"/>
    <w:rsid w:val="0097351C"/>
    <w:rsid w:val="00990A8F"/>
    <w:rsid w:val="009919D9"/>
    <w:rsid w:val="009A2323"/>
    <w:rsid w:val="009C25EA"/>
    <w:rsid w:val="009D0638"/>
    <w:rsid w:val="009D59FF"/>
    <w:rsid w:val="009F1609"/>
    <w:rsid w:val="009F545E"/>
    <w:rsid w:val="00A126BF"/>
    <w:rsid w:val="00A165E2"/>
    <w:rsid w:val="00A205C3"/>
    <w:rsid w:val="00A4723F"/>
    <w:rsid w:val="00A66963"/>
    <w:rsid w:val="00A67BA3"/>
    <w:rsid w:val="00A730CD"/>
    <w:rsid w:val="00A73448"/>
    <w:rsid w:val="00A7412A"/>
    <w:rsid w:val="00A76075"/>
    <w:rsid w:val="00A77CB2"/>
    <w:rsid w:val="00A874BA"/>
    <w:rsid w:val="00A94165"/>
    <w:rsid w:val="00A94D1A"/>
    <w:rsid w:val="00AA2F90"/>
    <w:rsid w:val="00AB395F"/>
    <w:rsid w:val="00AD55B8"/>
    <w:rsid w:val="00AE3675"/>
    <w:rsid w:val="00B105CE"/>
    <w:rsid w:val="00B27423"/>
    <w:rsid w:val="00B31246"/>
    <w:rsid w:val="00B45483"/>
    <w:rsid w:val="00B66EEC"/>
    <w:rsid w:val="00B915DC"/>
    <w:rsid w:val="00BA2C43"/>
    <w:rsid w:val="00BB0FA4"/>
    <w:rsid w:val="00BE4DA4"/>
    <w:rsid w:val="00BE75D2"/>
    <w:rsid w:val="00BF333C"/>
    <w:rsid w:val="00C21DAE"/>
    <w:rsid w:val="00C245FE"/>
    <w:rsid w:val="00C2753A"/>
    <w:rsid w:val="00C34AEF"/>
    <w:rsid w:val="00C55CF2"/>
    <w:rsid w:val="00C773AE"/>
    <w:rsid w:val="00C86719"/>
    <w:rsid w:val="00C93776"/>
    <w:rsid w:val="00CB61C8"/>
    <w:rsid w:val="00CB7A31"/>
    <w:rsid w:val="00CC0517"/>
    <w:rsid w:val="00CC22AF"/>
    <w:rsid w:val="00CD68A3"/>
    <w:rsid w:val="00CF221F"/>
    <w:rsid w:val="00D04CC4"/>
    <w:rsid w:val="00D05283"/>
    <w:rsid w:val="00D06A0D"/>
    <w:rsid w:val="00D11DAC"/>
    <w:rsid w:val="00D537E8"/>
    <w:rsid w:val="00D61905"/>
    <w:rsid w:val="00D63D67"/>
    <w:rsid w:val="00D64CFF"/>
    <w:rsid w:val="00D745AE"/>
    <w:rsid w:val="00D74A39"/>
    <w:rsid w:val="00D82708"/>
    <w:rsid w:val="00D84EE9"/>
    <w:rsid w:val="00D932D2"/>
    <w:rsid w:val="00D957AE"/>
    <w:rsid w:val="00D96BDC"/>
    <w:rsid w:val="00DA6230"/>
    <w:rsid w:val="00DC7FFB"/>
    <w:rsid w:val="00DD3BC5"/>
    <w:rsid w:val="00DE1F28"/>
    <w:rsid w:val="00E0442D"/>
    <w:rsid w:val="00E221BD"/>
    <w:rsid w:val="00E36679"/>
    <w:rsid w:val="00E51BCA"/>
    <w:rsid w:val="00E551A9"/>
    <w:rsid w:val="00E60156"/>
    <w:rsid w:val="00E65DA1"/>
    <w:rsid w:val="00E7308D"/>
    <w:rsid w:val="00E90290"/>
    <w:rsid w:val="00EC09CE"/>
    <w:rsid w:val="00EC0EE8"/>
    <w:rsid w:val="00EC1E9A"/>
    <w:rsid w:val="00EC58DE"/>
    <w:rsid w:val="00EE2497"/>
    <w:rsid w:val="00EE3645"/>
    <w:rsid w:val="00EE6DA9"/>
    <w:rsid w:val="00EF2ADF"/>
    <w:rsid w:val="00F145E3"/>
    <w:rsid w:val="00F302BD"/>
    <w:rsid w:val="00F3309B"/>
    <w:rsid w:val="00F45AAD"/>
    <w:rsid w:val="00F65231"/>
    <w:rsid w:val="00F715A1"/>
    <w:rsid w:val="00F7320C"/>
    <w:rsid w:val="00F760AF"/>
    <w:rsid w:val="00F80804"/>
    <w:rsid w:val="00F81B22"/>
    <w:rsid w:val="00FA431D"/>
    <w:rsid w:val="00FA5961"/>
    <w:rsid w:val="00FB23E8"/>
    <w:rsid w:val="00FC6BDE"/>
    <w:rsid w:val="00FE1ED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05D3"/>
  <w15:chartTrackingRefBased/>
  <w15:docId w15:val="{8A8C415E-DED4-406D-B456-AABC5D9F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7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616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Ahearn</dc:creator>
  <cp:keywords/>
  <dc:description/>
  <cp:lastModifiedBy>Kathy Ahearn</cp:lastModifiedBy>
  <cp:revision>2</cp:revision>
  <dcterms:created xsi:type="dcterms:W3CDTF">2024-11-26T23:08:00Z</dcterms:created>
  <dcterms:modified xsi:type="dcterms:W3CDTF">2024-11-26T23:08:00Z</dcterms:modified>
</cp:coreProperties>
</file>