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56B59" w14:textId="77777777" w:rsidR="00952814" w:rsidRPr="00952814" w:rsidRDefault="00952814" w:rsidP="00952814">
      <w:pPr>
        <w:shd w:val="clear" w:color="auto" w:fill="FFFFFF"/>
        <w:spacing w:after="120" w:line="345" w:lineRule="atLeast"/>
        <w:rPr>
          <w:rFonts w:ascii="Roboto" w:eastAsia="Times New Roman" w:hAnsi="Roboto" w:cs="Times New Roman"/>
          <w:b/>
          <w:bCs/>
          <w:color w:val="30679E"/>
          <w:kern w:val="0"/>
          <w:sz w:val="27"/>
          <w:szCs w:val="27"/>
          <w14:ligatures w14:val="none"/>
        </w:rPr>
      </w:pPr>
      <w:r w:rsidRPr="00952814">
        <w:rPr>
          <w:rFonts w:ascii="Roboto" w:eastAsia="Times New Roman" w:hAnsi="Roboto" w:cs="Times New Roman"/>
          <w:b/>
          <w:bCs/>
          <w:color w:val="30679E"/>
          <w:kern w:val="0"/>
          <w:sz w:val="27"/>
          <w:szCs w:val="27"/>
          <w14:ligatures w14:val="none"/>
        </w:rPr>
        <w:t>Home Health Update - November 14, 2022</w:t>
      </w:r>
    </w:p>
    <w:p w14:paraId="59641936" w14:textId="77777777" w:rsidR="00952814" w:rsidRPr="00952814" w:rsidRDefault="00952814" w:rsidP="00952814">
      <w:pPr>
        <w:shd w:val="clear" w:color="auto" w:fill="FFFFFF"/>
        <w:spacing w:after="60" w:line="240" w:lineRule="auto"/>
        <w:rPr>
          <w:rFonts w:ascii="Roboto" w:eastAsia="Times New Roman" w:hAnsi="Roboto" w:cs="Times New Roman"/>
          <w:color w:val="7B7B7B"/>
          <w:kern w:val="0"/>
          <w:sz w:val="18"/>
          <w:szCs w:val="18"/>
          <w14:ligatures w14:val="none"/>
        </w:rPr>
      </w:pPr>
      <w:r w:rsidRPr="00952814">
        <w:rPr>
          <w:rFonts w:ascii="Roboto" w:eastAsia="Times New Roman" w:hAnsi="Roboto" w:cs="Times New Roman"/>
          <w:color w:val="7B7B7B"/>
          <w:kern w:val="0"/>
          <w:sz w:val="18"/>
          <w:szCs w:val="18"/>
          <w14:ligatures w14:val="none"/>
        </w:rPr>
        <w:t> Tuesday, November 15, 2022</w:t>
      </w:r>
    </w:p>
    <w:p w14:paraId="70280B53" w14:textId="77777777" w:rsidR="00952814" w:rsidRPr="00952814" w:rsidRDefault="00952814" w:rsidP="00952814">
      <w:pPr>
        <w:shd w:val="clear" w:color="auto" w:fill="FFFFFF"/>
        <w:spacing w:after="0" w:line="315" w:lineRule="atLeast"/>
        <w:rPr>
          <w:rFonts w:ascii="Roboto" w:eastAsia="Times New Roman" w:hAnsi="Roboto" w:cs="Times New Roman"/>
          <w:color w:val="7B7B7B"/>
          <w:kern w:val="0"/>
          <w:sz w:val="20"/>
          <w:szCs w:val="20"/>
          <w14:ligatures w14:val="none"/>
        </w:rPr>
      </w:pPr>
      <w:r w:rsidRPr="00952814">
        <w:rPr>
          <w:rFonts w:ascii="Roboto" w:eastAsia="Times New Roman" w:hAnsi="Roboto" w:cs="Times New Roman"/>
          <w:color w:val="7B7B7B"/>
          <w:kern w:val="0"/>
          <w:sz w:val="20"/>
          <w:szCs w:val="20"/>
          <w14:ligatures w14:val="none"/>
        </w:rPr>
        <w:t>Home Health Value Based Purchasing T-53 days. Is your agency ready?</w:t>
      </w:r>
    </w:p>
    <w:p w14:paraId="4B475FC5" w14:textId="77777777" w:rsidR="00952814" w:rsidRPr="00952814" w:rsidRDefault="00952814" w:rsidP="00952814">
      <w:pPr>
        <w:shd w:val="clear" w:color="auto" w:fill="FFFFFF"/>
        <w:spacing w:after="150" w:line="315" w:lineRule="atLeast"/>
        <w:rPr>
          <w:rFonts w:ascii="Roboto" w:eastAsia="Times New Roman" w:hAnsi="Roboto" w:cs="Times New Roman"/>
          <w:color w:val="7B7B7B"/>
          <w:kern w:val="0"/>
          <w:sz w:val="20"/>
          <w:szCs w:val="20"/>
          <w14:ligatures w14:val="none"/>
        </w:rPr>
      </w:pPr>
      <w:r w:rsidRPr="00952814">
        <w:rPr>
          <w:rFonts w:ascii="Roboto" w:eastAsia="Times New Roman" w:hAnsi="Roboto" w:cs="Times New Roman"/>
          <w:color w:val="7B7B7B"/>
          <w:kern w:val="0"/>
          <w:sz w:val="20"/>
          <w:szCs w:val="20"/>
          <w14:ligatures w14:val="none"/>
        </w:rPr>
        <w:t xml:space="preserve">Just when we thought we had it figured out CMS has changed up the HHVBP program. The Home Health Final Rule updated the HHVBP baseline year to 2022. </w:t>
      </w:r>
      <w:proofErr w:type="gramStart"/>
      <w:r w:rsidRPr="00952814">
        <w:rPr>
          <w:rFonts w:ascii="Roboto" w:eastAsia="Times New Roman" w:hAnsi="Roboto" w:cs="Times New Roman"/>
          <w:color w:val="7B7B7B"/>
          <w:kern w:val="0"/>
          <w:sz w:val="20"/>
          <w:szCs w:val="20"/>
          <w14:ligatures w14:val="none"/>
        </w:rPr>
        <w:t>Prior</w:t>
      </w:r>
      <w:proofErr w:type="gramEnd"/>
      <w:r w:rsidRPr="00952814">
        <w:rPr>
          <w:rFonts w:ascii="Roboto" w:eastAsia="Times New Roman" w:hAnsi="Roboto" w:cs="Times New Roman"/>
          <w:color w:val="7B7B7B"/>
          <w:kern w:val="0"/>
          <w:sz w:val="20"/>
          <w:szCs w:val="20"/>
          <w14:ligatures w14:val="none"/>
        </w:rPr>
        <w:t xml:space="preserve"> rule was for baseline year of 2021. Remember the baseline year outcome results </w:t>
      </w:r>
      <w:proofErr w:type="gramStart"/>
      <w:r w:rsidRPr="00952814">
        <w:rPr>
          <w:rFonts w:ascii="Roboto" w:eastAsia="Times New Roman" w:hAnsi="Roboto" w:cs="Times New Roman"/>
          <w:color w:val="7B7B7B"/>
          <w:kern w:val="0"/>
          <w:sz w:val="20"/>
          <w:szCs w:val="20"/>
          <w14:ligatures w14:val="none"/>
        </w:rPr>
        <w:t>is</w:t>
      </w:r>
      <w:proofErr w:type="gramEnd"/>
      <w:r w:rsidRPr="00952814">
        <w:rPr>
          <w:rFonts w:ascii="Roboto" w:eastAsia="Times New Roman" w:hAnsi="Roboto" w:cs="Times New Roman"/>
          <w:color w:val="7B7B7B"/>
          <w:kern w:val="0"/>
          <w:sz w:val="20"/>
          <w:szCs w:val="20"/>
          <w14:ligatures w14:val="none"/>
        </w:rPr>
        <w:t xml:space="preserve"> used to calculate your improvement points.</w:t>
      </w:r>
    </w:p>
    <w:p w14:paraId="0C31E2B5" w14:textId="77777777" w:rsidR="00952814" w:rsidRPr="00952814" w:rsidRDefault="00952814" w:rsidP="00952814">
      <w:pPr>
        <w:shd w:val="clear" w:color="auto" w:fill="FFFFFF"/>
        <w:spacing w:after="150" w:line="315" w:lineRule="atLeast"/>
        <w:rPr>
          <w:rFonts w:ascii="Roboto" w:eastAsia="Times New Roman" w:hAnsi="Roboto" w:cs="Times New Roman"/>
          <w:color w:val="7B7B7B"/>
          <w:kern w:val="0"/>
          <w:sz w:val="20"/>
          <w:szCs w:val="20"/>
          <w14:ligatures w14:val="none"/>
        </w:rPr>
      </w:pPr>
      <w:r w:rsidRPr="00952814">
        <w:rPr>
          <w:rFonts w:ascii="Roboto" w:eastAsia="Times New Roman" w:hAnsi="Roboto" w:cs="Times New Roman"/>
          <w:color w:val="7B7B7B"/>
          <w:kern w:val="0"/>
          <w:sz w:val="20"/>
          <w:szCs w:val="20"/>
          <w14:ligatures w14:val="none"/>
        </w:rPr>
        <w:t xml:space="preserve">CMS has released updated HH VBP Pre- Interim performance report that can be downloaded from IQIES system. This report will provide you with an initial benchmark and threshold report using the new 2022-year information </w:t>
      </w:r>
      <w:proofErr w:type="gramStart"/>
      <w:r w:rsidRPr="00952814">
        <w:rPr>
          <w:rFonts w:ascii="Roboto" w:eastAsia="Times New Roman" w:hAnsi="Roboto" w:cs="Times New Roman"/>
          <w:color w:val="7B7B7B"/>
          <w:kern w:val="0"/>
          <w:sz w:val="20"/>
          <w:szCs w:val="20"/>
          <w14:ligatures w14:val="none"/>
        </w:rPr>
        <w:t>and also</w:t>
      </w:r>
      <w:proofErr w:type="gramEnd"/>
      <w:r w:rsidRPr="00952814">
        <w:rPr>
          <w:rFonts w:ascii="Roboto" w:eastAsia="Times New Roman" w:hAnsi="Roboto" w:cs="Times New Roman"/>
          <w:color w:val="7B7B7B"/>
          <w:kern w:val="0"/>
          <w:sz w:val="20"/>
          <w:szCs w:val="20"/>
          <w14:ligatures w14:val="none"/>
        </w:rPr>
        <w:t xml:space="preserve"> how your agency is in comparison to nationwide cohorts.</w:t>
      </w:r>
    </w:p>
    <w:p w14:paraId="70D300EF" w14:textId="77777777" w:rsidR="00952814" w:rsidRPr="00952814" w:rsidRDefault="00952814" w:rsidP="00952814">
      <w:pPr>
        <w:shd w:val="clear" w:color="auto" w:fill="FFFFFF"/>
        <w:spacing w:after="150" w:line="315" w:lineRule="atLeast"/>
        <w:rPr>
          <w:rFonts w:ascii="Roboto" w:eastAsia="Times New Roman" w:hAnsi="Roboto" w:cs="Times New Roman"/>
          <w:color w:val="7B7B7B"/>
          <w:kern w:val="0"/>
          <w:sz w:val="20"/>
          <w:szCs w:val="20"/>
          <w14:ligatures w14:val="none"/>
        </w:rPr>
      </w:pPr>
      <w:r w:rsidRPr="00952814">
        <w:rPr>
          <w:rFonts w:ascii="Roboto" w:eastAsia="Times New Roman" w:hAnsi="Roboto" w:cs="Times New Roman"/>
          <w:color w:val="7B7B7B"/>
          <w:kern w:val="0"/>
          <w:sz w:val="20"/>
          <w:szCs w:val="20"/>
          <w14:ligatures w14:val="none"/>
        </w:rPr>
        <w:t>Instructions on how to access your reports can be found on the CMS innovation website at: </w:t>
      </w:r>
      <w:hyperlink r:id="rId4" w:history="1">
        <w:r w:rsidRPr="00952814">
          <w:rPr>
            <w:rFonts w:ascii="Roboto" w:eastAsia="Times New Roman" w:hAnsi="Roboto" w:cs="Times New Roman"/>
            <w:color w:val="2E3E4E"/>
            <w:kern w:val="0"/>
            <w:sz w:val="20"/>
            <w:szCs w:val="20"/>
            <w:u w:val="single"/>
            <w14:ligatures w14:val="none"/>
          </w:rPr>
          <w:t>https://innovation.cms.gov/innovation-models/expanded-home-health-value-based-purchasing-model</w:t>
        </w:r>
      </w:hyperlink>
    </w:p>
    <w:p w14:paraId="69D7C017" w14:textId="77777777" w:rsidR="00952814" w:rsidRPr="00952814" w:rsidRDefault="00952814" w:rsidP="00952814">
      <w:pPr>
        <w:shd w:val="clear" w:color="auto" w:fill="FFFFFF"/>
        <w:spacing w:after="150" w:line="315" w:lineRule="atLeast"/>
        <w:rPr>
          <w:rFonts w:ascii="Roboto" w:eastAsia="Times New Roman" w:hAnsi="Roboto" w:cs="Times New Roman"/>
          <w:color w:val="7B7B7B"/>
          <w:kern w:val="0"/>
          <w:sz w:val="20"/>
          <w:szCs w:val="20"/>
          <w14:ligatures w14:val="none"/>
        </w:rPr>
      </w:pPr>
      <w:r w:rsidRPr="00952814">
        <w:rPr>
          <w:rFonts w:ascii="Roboto" w:eastAsia="Times New Roman" w:hAnsi="Roboto" w:cs="Times New Roman"/>
          <w:color w:val="7B7B7B"/>
          <w:kern w:val="0"/>
          <w:sz w:val="20"/>
          <w:szCs w:val="20"/>
          <w14:ligatures w14:val="none"/>
        </w:rPr>
        <w:t>Other important OASIS updates from the 2023 Final Wage index includes the requirement to collect OASIS data on all patients starting 1/1/2024 to impact QRP requirement In CY 25. Many agencies had stopped collecting OASIS data on non-Medicare patients back in 2003 when the Modernization ACT of 2003 suspended the requirement for collection of OASIS data on non-Medicare patients.</w:t>
      </w:r>
    </w:p>
    <w:p w14:paraId="14F12885" w14:textId="77777777" w:rsidR="00952814" w:rsidRPr="00952814" w:rsidRDefault="00952814" w:rsidP="00952814">
      <w:pPr>
        <w:shd w:val="clear" w:color="auto" w:fill="FFFFFF"/>
        <w:spacing w:after="150" w:line="315" w:lineRule="atLeast"/>
        <w:rPr>
          <w:rFonts w:ascii="Roboto" w:eastAsia="Times New Roman" w:hAnsi="Roboto" w:cs="Times New Roman"/>
          <w:color w:val="7B7B7B"/>
          <w:kern w:val="0"/>
          <w:sz w:val="20"/>
          <w:szCs w:val="20"/>
          <w14:ligatures w14:val="none"/>
        </w:rPr>
      </w:pPr>
      <w:r w:rsidRPr="00952814">
        <w:rPr>
          <w:rFonts w:ascii="Roboto" w:eastAsia="Times New Roman" w:hAnsi="Roboto" w:cs="Times New Roman"/>
          <w:color w:val="7B7B7B"/>
          <w:kern w:val="0"/>
          <w:sz w:val="20"/>
          <w:szCs w:val="20"/>
          <w14:ligatures w14:val="none"/>
        </w:rPr>
        <w:t>New G codes are coming for data collection related to use of telecommunication. There will be 3 new G codes (codes not released yet) that should be used to identify 2-way audio/visual telemedicine, telemedicine via telephone or audio only and telemonitoring data. This hopefully is one step closer to potential reimbursement for telehealth.</w:t>
      </w:r>
    </w:p>
    <w:p w14:paraId="02AC3AF4" w14:textId="77777777" w:rsidR="00952814" w:rsidRPr="00952814" w:rsidRDefault="00952814" w:rsidP="00952814">
      <w:pPr>
        <w:shd w:val="clear" w:color="auto" w:fill="FFFFFF"/>
        <w:spacing w:after="150" w:line="315" w:lineRule="atLeast"/>
        <w:rPr>
          <w:rFonts w:ascii="Roboto" w:eastAsia="Times New Roman" w:hAnsi="Roboto" w:cs="Times New Roman"/>
          <w:color w:val="7B7B7B"/>
          <w:kern w:val="0"/>
          <w:sz w:val="20"/>
          <w:szCs w:val="20"/>
          <w14:ligatures w14:val="none"/>
        </w:rPr>
      </w:pPr>
      <w:r w:rsidRPr="00952814">
        <w:rPr>
          <w:rFonts w:ascii="Roboto" w:eastAsia="Times New Roman" w:hAnsi="Roboto" w:cs="Times New Roman"/>
          <w:color w:val="7B7B7B"/>
          <w:kern w:val="0"/>
          <w:sz w:val="20"/>
          <w:szCs w:val="20"/>
          <w14:ligatures w14:val="none"/>
        </w:rPr>
        <w:t>Remember, OASIS-E begins Jan. 1, 2023. It is anticipated that this version of OASIS could significantly impact productivity initially for your agency. Training and ongoing training is recommended to help with the learning curve and impact on productivity for all agency first quarter numbers.</w:t>
      </w:r>
    </w:p>
    <w:p w14:paraId="245E64CE" w14:textId="77777777" w:rsidR="00952814" w:rsidRPr="00952814" w:rsidRDefault="00952814" w:rsidP="00952814">
      <w:pPr>
        <w:shd w:val="clear" w:color="auto" w:fill="FFFFFF"/>
        <w:spacing w:after="150" w:line="315" w:lineRule="atLeast"/>
        <w:rPr>
          <w:rFonts w:ascii="Roboto" w:eastAsia="Times New Roman" w:hAnsi="Roboto" w:cs="Times New Roman"/>
          <w:color w:val="7B7B7B"/>
          <w:kern w:val="0"/>
          <w:sz w:val="20"/>
          <w:szCs w:val="20"/>
          <w14:ligatures w14:val="none"/>
        </w:rPr>
      </w:pPr>
      <w:r w:rsidRPr="00952814">
        <w:rPr>
          <w:rFonts w:ascii="Roboto" w:eastAsia="Times New Roman" w:hAnsi="Roboto" w:cs="Times New Roman"/>
          <w:color w:val="7B7B7B"/>
          <w:kern w:val="0"/>
          <w:sz w:val="20"/>
          <w:szCs w:val="20"/>
          <w14:ligatures w14:val="none"/>
        </w:rPr>
        <w:t>We have put together an On-Demand Webinar entitled: </w:t>
      </w:r>
      <w:hyperlink r:id="rId5" w:history="1">
        <w:r w:rsidRPr="00952814">
          <w:rPr>
            <w:rFonts w:ascii="Roboto" w:eastAsia="Times New Roman" w:hAnsi="Roboto" w:cs="Times New Roman"/>
            <w:color w:val="2E3E4E"/>
            <w:kern w:val="0"/>
            <w:sz w:val="20"/>
            <w:szCs w:val="20"/>
            <w:u w:val="single"/>
            <w14:ligatures w14:val="none"/>
          </w:rPr>
          <w:t>Oasis-E: Everything Home Health Providers Need to Know! (alecc.com)</w:t>
        </w:r>
      </w:hyperlink>
    </w:p>
    <w:p w14:paraId="3DC3E088" w14:textId="77777777" w:rsidR="00952814" w:rsidRDefault="00952814"/>
    <w:sectPr w:rsidR="00952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14"/>
    <w:rsid w:val="0095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3EE3"/>
  <w15:chartTrackingRefBased/>
  <w15:docId w15:val="{D6701DC4-EE93-4EFF-9483-8ED7FC66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8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8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8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8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8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8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8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8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8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8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8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8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8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8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8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8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8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814"/>
    <w:rPr>
      <w:rFonts w:eastAsiaTheme="majorEastAsia" w:cstheme="majorBidi"/>
      <w:color w:val="272727" w:themeColor="text1" w:themeTint="D8"/>
    </w:rPr>
  </w:style>
  <w:style w:type="paragraph" w:styleId="Title">
    <w:name w:val="Title"/>
    <w:basedOn w:val="Normal"/>
    <w:next w:val="Normal"/>
    <w:link w:val="TitleChar"/>
    <w:uiPriority w:val="10"/>
    <w:qFormat/>
    <w:rsid w:val="009528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8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8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8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814"/>
    <w:pPr>
      <w:spacing w:before="160"/>
      <w:jc w:val="center"/>
    </w:pPr>
    <w:rPr>
      <w:i/>
      <w:iCs/>
      <w:color w:val="404040" w:themeColor="text1" w:themeTint="BF"/>
    </w:rPr>
  </w:style>
  <w:style w:type="character" w:customStyle="1" w:styleId="QuoteChar">
    <w:name w:val="Quote Char"/>
    <w:basedOn w:val="DefaultParagraphFont"/>
    <w:link w:val="Quote"/>
    <w:uiPriority w:val="29"/>
    <w:rsid w:val="00952814"/>
    <w:rPr>
      <w:i/>
      <w:iCs/>
      <w:color w:val="404040" w:themeColor="text1" w:themeTint="BF"/>
    </w:rPr>
  </w:style>
  <w:style w:type="paragraph" w:styleId="ListParagraph">
    <w:name w:val="List Paragraph"/>
    <w:basedOn w:val="Normal"/>
    <w:uiPriority w:val="34"/>
    <w:qFormat/>
    <w:rsid w:val="00952814"/>
    <w:pPr>
      <w:ind w:left="720"/>
      <w:contextualSpacing/>
    </w:pPr>
  </w:style>
  <w:style w:type="character" w:styleId="IntenseEmphasis">
    <w:name w:val="Intense Emphasis"/>
    <w:basedOn w:val="DefaultParagraphFont"/>
    <w:uiPriority w:val="21"/>
    <w:qFormat/>
    <w:rsid w:val="00952814"/>
    <w:rPr>
      <w:i/>
      <w:iCs/>
      <w:color w:val="0F4761" w:themeColor="accent1" w:themeShade="BF"/>
    </w:rPr>
  </w:style>
  <w:style w:type="paragraph" w:styleId="IntenseQuote">
    <w:name w:val="Intense Quote"/>
    <w:basedOn w:val="Normal"/>
    <w:next w:val="Normal"/>
    <w:link w:val="IntenseQuoteChar"/>
    <w:uiPriority w:val="30"/>
    <w:qFormat/>
    <w:rsid w:val="00952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814"/>
    <w:rPr>
      <w:i/>
      <w:iCs/>
      <w:color w:val="0F4761" w:themeColor="accent1" w:themeShade="BF"/>
    </w:rPr>
  </w:style>
  <w:style w:type="character" w:styleId="IntenseReference">
    <w:name w:val="Intense Reference"/>
    <w:basedOn w:val="DefaultParagraphFont"/>
    <w:uiPriority w:val="32"/>
    <w:qFormat/>
    <w:rsid w:val="00952814"/>
    <w:rPr>
      <w:b/>
      <w:bCs/>
      <w:smallCaps/>
      <w:color w:val="0F4761" w:themeColor="accent1" w:themeShade="BF"/>
      <w:spacing w:val="5"/>
    </w:rPr>
  </w:style>
  <w:style w:type="paragraph" w:customStyle="1" w:styleId="sn-news-feed-desc">
    <w:name w:val="sn-news-feed-desc"/>
    <w:basedOn w:val="Normal"/>
    <w:rsid w:val="00952814"/>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95281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52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754172">
      <w:bodyDiv w:val="1"/>
      <w:marLeft w:val="0"/>
      <w:marRight w:val="0"/>
      <w:marTop w:val="0"/>
      <w:marBottom w:val="0"/>
      <w:divBdr>
        <w:top w:val="none" w:sz="0" w:space="0" w:color="auto"/>
        <w:left w:val="none" w:sz="0" w:space="0" w:color="auto"/>
        <w:bottom w:val="none" w:sz="0" w:space="0" w:color="auto"/>
        <w:right w:val="none" w:sz="0" w:space="0" w:color="auto"/>
      </w:divBdr>
      <w:divsChild>
        <w:div w:id="1632126158">
          <w:marLeft w:val="0"/>
          <w:marRight w:val="0"/>
          <w:marTop w:val="0"/>
          <w:marBottom w:val="120"/>
          <w:divBdr>
            <w:top w:val="none" w:sz="0" w:space="0" w:color="auto"/>
            <w:left w:val="none" w:sz="0" w:space="0" w:color="auto"/>
            <w:bottom w:val="none" w:sz="0" w:space="0" w:color="auto"/>
            <w:right w:val="none" w:sz="0" w:space="0" w:color="auto"/>
          </w:divBdr>
        </w:div>
        <w:div w:id="706761847">
          <w:marLeft w:val="0"/>
          <w:marRight w:val="0"/>
          <w:marTop w:val="0"/>
          <w:marBottom w:val="60"/>
          <w:divBdr>
            <w:top w:val="none" w:sz="0" w:space="0" w:color="auto"/>
            <w:left w:val="none" w:sz="0" w:space="0" w:color="auto"/>
            <w:bottom w:val="none" w:sz="0" w:space="0" w:color="auto"/>
            <w:right w:val="none" w:sz="0" w:space="0" w:color="auto"/>
          </w:divBdr>
        </w:div>
        <w:div w:id="1887257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ecc.com/oasis-e-everything-home-health-providers-need-to-know" TargetMode="External"/><Relationship Id="rId4" Type="http://schemas.openxmlformats.org/officeDocument/2006/relationships/hyperlink" Target="https://innovation.cms.gov/innovation-models/expanded-home-health-value-based-purchasing-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Dorricott</dc:creator>
  <cp:keywords/>
  <dc:description/>
  <cp:lastModifiedBy>Sarah Dorricott</cp:lastModifiedBy>
  <cp:revision>1</cp:revision>
  <dcterms:created xsi:type="dcterms:W3CDTF">2024-04-25T22:24:00Z</dcterms:created>
  <dcterms:modified xsi:type="dcterms:W3CDTF">2024-04-25T22:25:00Z</dcterms:modified>
</cp:coreProperties>
</file>