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E3407" w14:textId="77777777" w:rsidR="000A4E5E" w:rsidRPr="000A4E5E" w:rsidRDefault="000A4E5E" w:rsidP="000A4E5E">
      <w:pPr>
        <w:shd w:val="clear" w:color="auto" w:fill="FFFFFF"/>
        <w:spacing w:after="120" w:line="345" w:lineRule="atLeast"/>
        <w:rPr>
          <w:rFonts w:ascii="Roboto" w:eastAsia="Times New Roman" w:hAnsi="Roboto" w:cs="Times New Roman"/>
          <w:b/>
          <w:bCs/>
          <w:color w:val="30679E"/>
          <w:kern w:val="0"/>
          <w:sz w:val="27"/>
          <w:szCs w:val="27"/>
          <w14:ligatures w14:val="none"/>
        </w:rPr>
      </w:pPr>
      <w:r w:rsidRPr="000A4E5E">
        <w:rPr>
          <w:rFonts w:ascii="Roboto" w:eastAsia="Times New Roman" w:hAnsi="Roboto" w:cs="Times New Roman"/>
          <w:b/>
          <w:bCs/>
          <w:color w:val="30679E"/>
          <w:kern w:val="0"/>
          <w:sz w:val="27"/>
          <w:szCs w:val="27"/>
          <w14:ligatures w14:val="none"/>
        </w:rPr>
        <w:t>Ask ALECC FAQ Newsletter - December</w:t>
      </w:r>
    </w:p>
    <w:p w14:paraId="7BDED83E" w14:textId="77777777" w:rsidR="000A4E5E" w:rsidRPr="000A4E5E" w:rsidRDefault="000A4E5E" w:rsidP="000A4E5E">
      <w:pPr>
        <w:shd w:val="clear" w:color="auto" w:fill="FFFFFF"/>
        <w:spacing w:after="60" w:line="240" w:lineRule="auto"/>
        <w:rPr>
          <w:rFonts w:ascii="Roboto" w:eastAsia="Times New Roman" w:hAnsi="Roboto" w:cs="Times New Roman"/>
          <w:color w:val="7B7B7B"/>
          <w:kern w:val="0"/>
          <w:sz w:val="18"/>
          <w:szCs w:val="18"/>
          <w14:ligatures w14:val="none"/>
        </w:rPr>
      </w:pPr>
      <w:r w:rsidRPr="000A4E5E">
        <w:rPr>
          <w:rFonts w:ascii="Roboto" w:eastAsia="Times New Roman" w:hAnsi="Roboto" w:cs="Times New Roman"/>
          <w:color w:val="7B7B7B"/>
          <w:kern w:val="0"/>
          <w:sz w:val="18"/>
          <w:szCs w:val="18"/>
          <w14:ligatures w14:val="none"/>
        </w:rPr>
        <w:t> Tuesday, December 19, 2023</w:t>
      </w:r>
    </w:p>
    <w:p w14:paraId="2F1AAB59" w14:textId="77777777" w:rsidR="000A4E5E" w:rsidRPr="000A4E5E" w:rsidRDefault="000A4E5E" w:rsidP="000A4E5E">
      <w:pPr>
        <w:shd w:val="clear" w:color="auto" w:fill="FFFFFF"/>
        <w:spacing w:after="0" w:line="315" w:lineRule="atLeast"/>
        <w:rPr>
          <w:rFonts w:ascii="Roboto" w:eastAsia="Times New Roman" w:hAnsi="Roboto" w:cs="Times New Roman"/>
          <w:color w:val="7B7B7B"/>
          <w:kern w:val="0"/>
          <w:sz w:val="20"/>
          <w:szCs w:val="20"/>
          <w14:ligatures w14:val="none"/>
        </w:rPr>
      </w:pPr>
      <w:r w:rsidRPr="000A4E5E">
        <w:rPr>
          <w:rFonts w:ascii="Roboto" w:eastAsia="Times New Roman" w:hAnsi="Roboto" w:cs="Times New Roman"/>
          <w:color w:val="7B7B7B"/>
          <w:kern w:val="0"/>
          <w:sz w:val="20"/>
          <w:szCs w:val="20"/>
          <w14:ligatures w14:val="none"/>
        </w:rPr>
        <w:t>In this issue, we will discuss "Holidays and Community".</w:t>
      </w:r>
    </w:p>
    <w:p w14:paraId="2D2C53AB" w14:textId="77777777" w:rsidR="000A4E5E" w:rsidRPr="000A4E5E" w:rsidRDefault="000A4E5E" w:rsidP="000A4E5E">
      <w:pPr>
        <w:shd w:val="clear" w:color="auto" w:fill="FFFFFF"/>
        <w:spacing w:after="150" w:line="315" w:lineRule="atLeast"/>
        <w:rPr>
          <w:rFonts w:ascii="Roboto" w:eastAsia="Times New Roman" w:hAnsi="Roboto" w:cs="Times New Roman"/>
          <w:color w:val="7B7B7B"/>
          <w:kern w:val="0"/>
          <w:sz w:val="20"/>
          <w:szCs w:val="20"/>
          <w14:ligatures w14:val="none"/>
        </w:rPr>
      </w:pPr>
      <w:r w:rsidRPr="000A4E5E">
        <w:rPr>
          <w:rFonts w:ascii="Roboto" w:eastAsia="Times New Roman" w:hAnsi="Roboto" w:cs="Times New Roman"/>
          <w:b/>
          <w:bCs/>
          <w:color w:val="7B7B7B"/>
          <w:kern w:val="0"/>
          <w:sz w:val="20"/>
          <w:szCs w:val="20"/>
          <w14:ligatures w14:val="none"/>
        </w:rPr>
        <w:t>Holidays and Community</w:t>
      </w:r>
      <w:r w:rsidRPr="000A4E5E">
        <w:rPr>
          <w:rFonts w:ascii="Roboto" w:eastAsia="Times New Roman" w:hAnsi="Roboto" w:cs="Times New Roman"/>
          <w:color w:val="7B7B7B"/>
          <w:kern w:val="0"/>
          <w:sz w:val="20"/>
          <w:szCs w:val="20"/>
          <w14:ligatures w14:val="none"/>
        </w:rPr>
        <w:t> </w:t>
      </w:r>
    </w:p>
    <w:p w14:paraId="189294E6" w14:textId="77777777" w:rsidR="000A4E5E" w:rsidRPr="000A4E5E" w:rsidRDefault="000A4E5E" w:rsidP="000A4E5E">
      <w:pPr>
        <w:shd w:val="clear" w:color="auto" w:fill="FFFFFF"/>
        <w:spacing w:after="150" w:line="315" w:lineRule="atLeast"/>
        <w:rPr>
          <w:rFonts w:ascii="Roboto" w:eastAsia="Times New Roman" w:hAnsi="Roboto" w:cs="Times New Roman"/>
          <w:color w:val="7B7B7B"/>
          <w:kern w:val="0"/>
          <w:sz w:val="20"/>
          <w:szCs w:val="20"/>
          <w14:ligatures w14:val="none"/>
        </w:rPr>
      </w:pPr>
      <w:r w:rsidRPr="000A4E5E">
        <w:rPr>
          <w:rFonts w:ascii="Roboto" w:eastAsia="Times New Roman" w:hAnsi="Roboto" w:cs="Times New Roman"/>
          <w:color w:val="7B7B7B"/>
          <w:kern w:val="0"/>
          <w:sz w:val="20"/>
          <w:szCs w:val="20"/>
          <w14:ligatures w14:val="none"/>
        </w:rPr>
        <w:t>As the year ends and the holidays are upon us, it is a great time to reflect. We who serve our communities this holiday season, have the privilege of caring for many different religions, cultures, and belief systems. What a beautiful privilege this is to be exposed to and embrace how others celebrate during the holiday season.</w:t>
      </w:r>
    </w:p>
    <w:p w14:paraId="4A6703DC" w14:textId="77777777" w:rsidR="000A4E5E" w:rsidRPr="000A4E5E" w:rsidRDefault="000A4E5E" w:rsidP="000A4E5E">
      <w:pPr>
        <w:shd w:val="clear" w:color="auto" w:fill="FFFFFF"/>
        <w:spacing w:after="150" w:line="315" w:lineRule="atLeast"/>
        <w:rPr>
          <w:rFonts w:ascii="Roboto" w:eastAsia="Times New Roman" w:hAnsi="Roboto" w:cs="Times New Roman"/>
          <w:color w:val="7B7B7B"/>
          <w:kern w:val="0"/>
          <w:sz w:val="20"/>
          <w:szCs w:val="20"/>
          <w14:ligatures w14:val="none"/>
        </w:rPr>
      </w:pPr>
      <w:r w:rsidRPr="000A4E5E">
        <w:rPr>
          <w:rFonts w:ascii="Roboto" w:eastAsia="Times New Roman" w:hAnsi="Roboto" w:cs="Times New Roman"/>
          <w:color w:val="7B7B7B"/>
          <w:kern w:val="0"/>
          <w:sz w:val="20"/>
          <w:szCs w:val="20"/>
          <w14:ligatures w14:val="none"/>
        </w:rPr>
        <w:t>Our Holiday message will be brief this year. We at ALECC, Inc. are grateful for all of you and for all the agencies and communities we help to support. We consider it our privilege to work, learn, guide, and even grow as we work with your agencies. We too get to experience a variety of religions, cultures and belief systems that broadens our world and internal community and allows us to teach others. We are thankful to all of you who continue to share your religions, cultures, and belief systems with us.</w:t>
      </w:r>
    </w:p>
    <w:p w14:paraId="6D0BF3A0" w14:textId="77777777" w:rsidR="000A4E5E" w:rsidRPr="000A4E5E" w:rsidRDefault="000A4E5E" w:rsidP="000A4E5E">
      <w:pPr>
        <w:shd w:val="clear" w:color="auto" w:fill="FFFFFF"/>
        <w:spacing w:after="150" w:line="315" w:lineRule="atLeast"/>
        <w:rPr>
          <w:rFonts w:ascii="Roboto" w:eastAsia="Times New Roman" w:hAnsi="Roboto" w:cs="Times New Roman"/>
          <w:color w:val="7B7B7B"/>
          <w:kern w:val="0"/>
          <w:sz w:val="20"/>
          <w:szCs w:val="20"/>
          <w14:ligatures w14:val="none"/>
        </w:rPr>
      </w:pPr>
      <w:r w:rsidRPr="000A4E5E">
        <w:rPr>
          <w:rFonts w:ascii="Roboto" w:eastAsia="Times New Roman" w:hAnsi="Roboto" w:cs="Times New Roman"/>
          <w:color w:val="7B7B7B"/>
          <w:kern w:val="0"/>
          <w:sz w:val="20"/>
          <w:szCs w:val="20"/>
          <w14:ligatures w14:val="none"/>
        </w:rPr>
        <w:t>We chose with the newsletter to say thank-you. We are choosing to share a few different ways others experience the holiday season. We hope you end this year in gratitude for all you are, have accomplished, what your agency has contributed to your community and to each other. We wish ALL peace, love, a greater understanding of others and prosperity in the New Year.</w:t>
      </w:r>
    </w:p>
    <w:p w14:paraId="7E8E1FC2" w14:textId="77777777" w:rsidR="000A4E5E" w:rsidRPr="000A4E5E" w:rsidRDefault="000A4E5E" w:rsidP="000A4E5E">
      <w:pPr>
        <w:shd w:val="clear" w:color="auto" w:fill="FFFFFF"/>
        <w:spacing w:after="150" w:line="315" w:lineRule="atLeast"/>
        <w:rPr>
          <w:rFonts w:ascii="Roboto" w:eastAsia="Times New Roman" w:hAnsi="Roboto" w:cs="Times New Roman"/>
          <w:color w:val="7B7B7B"/>
          <w:kern w:val="0"/>
          <w:sz w:val="20"/>
          <w:szCs w:val="20"/>
          <w14:ligatures w14:val="none"/>
        </w:rPr>
      </w:pPr>
      <w:r w:rsidRPr="000A4E5E">
        <w:rPr>
          <w:rFonts w:ascii="Roboto" w:eastAsia="Times New Roman" w:hAnsi="Roboto" w:cs="Times New Roman"/>
          <w:color w:val="7B7B7B"/>
          <w:kern w:val="0"/>
          <w:sz w:val="20"/>
          <w:szCs w:val="20"/>
          <w14:ligatures w14:val="none"/>
        </w:rPr>
        <w:t>Click here to read our holiday newsletter: </w:t>
      </w:r>
      <w:hyperlink r:id="rId4" w:history="1">
        <w:r w:rsidRPr="000A4E5E">
          <w:rPr>
            <w:rFonts w:ascii="Roboto" w:eastAsia="Times New Roman" w:hAnsi="Roboto" w:cs="Times New Roman"/>
            <w:color w:val="2E3E4E"/>
            <w:kern w:val="0"/>
            <w:sz w:val="20"/>
            <w:szCs w:val="20"/>
            <w:u w:val="single"/>
            <w14:ligatures w14:val="none"/>
          </w:rPr>
          <w:t>https://www.canva.com/design/D...</w:t>
        </w:r>
      </w:hyperlink>
    </w:p>
    <w:p w14:paraId="2D653F34" w14:textId="68267E86" w:rsidR="000A4E5E" w:rsidRPr="000A4E5E" w:rsidRDefault="000A4E5E" w:rsidP="000A4E5E">
      <w:pPr>
        <w:shd w:val="clear" w:color="auto" w:fill="FFFFFF"/>
        <w:spacing w:after="0" w:line="315" w:lineRule="atLeast"/>
        <w:rPr>
          <w:rFonts w:ascii="Roboto" w:eastAsia="Times New Roman" w:hAnsi="Roboto" w:cs="Times New Roman"/>
          <w:color w:val="7B7B7B"/>
          <w:kern w:val="0"/>
          <w:sz w:val="20"/>
          <w:szCs w:val="20"/>
          <w14:ligatures w14:val="none"/>
        </w:rPr>
      </w:pPr>
      <w:r w:rsidRPr="000A4E5E">
        <w:rPr>
          <w:rFonts w:ascii="Roboto" w:eastAsia="Times New Roman" w:hAnsi="Roboto" w:cs="Times New Roman"/>
          <w:noProof/>
          <w:color w:val="7B7B7B"/>
          <w:kern w:val="0"/>
          <w:sz w:val="20"/>
          <w:szCs w:val="20"/>
          <w14:ligatures w14:val="none"/>
        </w:rPr>
        <w:drawing>
          <wp:inline distT="0" distB="0" distL="0" distR="0" wp14:anchorId="03F17265" wp14:editId="11183142">
            <wp:extent cx="4572000" cy="2844800"/>
            <wp:effectExtent l="0" t="0" r="0" b="0"/>
            <wp:docPr id="484565817" name="Picture 1" descr="A group of trees on a r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565817" name="Picture 1" descr="A group of trees on a red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2844800"/>
                    </a:xfrm>
                    <a:prstGeom prst="rect">
                      <a:avLst/>
                    </a:prstGeom>
                    <a:noFill/>
                    <a:ln>
                      <a:noFill/>
                    </a:ln>
                  </pic:spPr>
                </pic:pic>
              </a:graphicData>
            </a:graphic>
          </wp:inline>
        </w:drawing>
      </w:r>
    </w:p>
    <w:p w14:paraId="063EABE3" w14:textId="77777777" w:rsidR="000A4E5E" w:rsidRDefault="000A4E5E"/>
    <w:sectPr w:rsidR="000A4E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E5E"/>
    <w:rsid w:val="000A4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B2830"/>
  <w15:chartTrackingRefBased/>
  <w15:docId w15:val="{6F34388A-4C79-4ECA-9273-2B537AEC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4E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4E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4E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4E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4E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4E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4E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4E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4E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E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4E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4E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4E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4E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4E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4E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4E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4E5E"/>
    <w:rPr>
      <w:rFonts w:eastAsiaTheme="majorEastAsia" w:cstheme="majorBidi"/>
      <w:color w:val="272727" w:themeColor="text1" w:themeTint="D8"/>
    </w:rPr>
  </w:style>
  <w:style w:type="paragraph" w:styleId="Title">
    <w:name w:val="Title"/>
    <w:basedOn w:val="Normal"/>
    <w:next w:val="Normal"/>
    <w:link w:val="TitleChar"/>
    <w:uiPriority w:val="10"/>
    <w:qFormat/>
    <w:rsid w:val="000A4E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4E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4E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4E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4E5E"/>
    <w:pPr>
      <w:spacing w:before="160"/>
      <w:jc w:val="center"/>
    </w:pPr>
    <w:rPr>
      <w:i/>
      <w:iCs/>
      <w:color w:val="404040" w:themeColor="text1" w:themeTint="BF"/>
    </w:rPr>
  </w:style>
  <w:style w:type="character" w:customStyle="1" w:styleId="QuoteChar">
    <w:name w:val="Quote Char"/>
    <w:basedOn w:val="DefaultParagraphFont"/>
    <w:link w:val="Quote"/>
    <w:uiPriority w:val="29"/>
    <w:rsid w:val="000A4E5E"/>
    <w:rPr>
      <w:i/>
      <w:iCs/>
      <w:color w:val="404040" w:themeColor="text1" w:themeTint="BF"/>
    </w:rPr>
  </w:style>
  <w:style w:type="paragraph" w:styleId="ListParagraph">
    <w:name w:val="List Paragraph"/>
    <w:basedOn w:val="Normal"/>
    <w:uiPriority w:val="34"/>
    <w:qFormat/>
    <w:rsid w:val="000A4E5E"/>
    <w:pPr>
      <w:ind w:left="720"/>
      <w:contextualSpacing/>
    </w:pPr>
  </w:style>
  <w:style w:type="character" w:styleId="IntenseEmphasis">
    <w:name w:val="Intense Emphasis"/>
    <w:basedOn w:val="DefaultParagraphFont"/>
    <w:uiPriority w:val="21"/>
    <w:qFormat/>
    <w:rsid w:val="000A4E5E"/>
    <w:rPr>
      <w:i/>
      <w:iCs/>
      <w:color w:val="0F4761" w:themeColor="accent1" w:themeShade="BF"/>
    </w:rPr>
  </w:style>
  <w:style w:type="paragraph" w:styleId="IntenseQuote">
    <w:name w:val="Intense Quote"/>
    <w:basedOn w:val="Normal"/>
    <w:next w:val="Normal"/>
    <w:link w:val="IntenseQuoteChar"/>
    <w:uiPriority w:val="30"/>
    <w:qFormat/>
    <w:rsid w:val="000A4E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4E5E"/>
    <w:rPr>
      <w:i/>
      <w:iCs/>
      <w:color w:val="0F4761" w:themeColor="accent1" w:themeShade="BF"/>
    </w:rPr>
  </w:style>
  <w:style w:type="character" w:styleId="IntenseReference">
    <w:name w:val="Intense Reference"/>
    <w:basedOn w:val="DefaultParagraphFont"/>
    <w:uiPriority w:val="32"/>
    <w:qFormat/>
    <w:rsid w:val="000A4E5E"/>
    <w:rPr>
      <w:b/>
      <w:bCs/>
      <w:smallCaps/>
      <w:color w:val="0F4761" w:themeColor="accent1" w:themeShade="BF"/>
      <w:spacing w:val="5"/>
    </w:rPr>
  </w:style>
  <w:style w:type="paragraph" w:customStyle="1" w:styleId="sn-news-feed-desc">
    <w:name w:val="sn-news-feed-desc"/>
    <w:basedOn w:val="Normal"/>
    <w:rsid w:val="000A4E5E"/>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0A4E5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A4E5E"/>
    <w:rPr>
      <w:b/>
      <w:bCs/>
    </w:rPr>
  </w:style>
  <w:style w:type="character" w:styleId="Hyperlink">
    <w:name w:val="Hyperlink"/>
    <w:basedOn w:val="DefaultParagraphFont"/>
    <w:uiPriority w:val="99"/>
    <w:semiHidden/>
    <w:unhideWhenUsed/>
    <w:rsid w:val="000A4E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9432316">
      <w:bodyDiv w:val="1"/>
      <w:marLeft w:val="0"/>
      <w:marRight w:val="0"/>
      <w:marTop w:val="0"/>
      <w:marBottom w:val="0"/>
      <w:divBdr>
        <w:top w:val="none" w:sz="0" w:space="0" w:color="auto"/>
        <w:left w:val="none" w:sz="0" w:space="0" w:color="auto"/>
        <w:bottom w:val="none" w:sz="0" w:space="0" w:color="auto"/>
        <w:right w:val="none" w:sz="0" w:space="0" w:color="auto"/>
      </w:divBdr>
      <w:divsChild>
        <w:div w:id="1684891077">
          <w:marLeft w:val="0"/>
          <w:marRight w:val="0"/>
          <w:marTop w:val="0"/>
          <w:marBottom w:val="120"/>
          <w:divBdr>
            <w:top w:val="none" w:sz="0" w:space="0" w:color="auto"/>
            <w:left w:val="none" w:sz="0" w:space="0" w:color="auto"/>
            <w:bottom w:val="none" w:sz="0" w:space="0" w:color="auto"/>
            <w:right w:val="none" w:sz="0" w:space="0" w:color="auto"/>
          </w:divBdr>
        </w:div>
        <w:div w:id="1531333750">
          <w:marLeft w:val="0"/>
          <w:marRight w:val="0"/>
          <w:marTop w:val="0"/>
          <w:marBottom w:val="60"/>
          <w:divBdr>
            <w:top w:val="none" w:sz="0" w:space="0" w:color="auto"/>
            <w:left w:val="none" w:sz="0" w:space="0" w:color="auto"/>
            <w:bottom w:val="none" w:sz="0" w:space="0" w:color="auto"/>
            <w:right w:val="none" w:sz="0" w:space="0" w:color="auto"/>
          </w:divBdr>
        </w:div>
        <w:div w:id="1976058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canva.com/design/DAF3YAtbU_M/3oPjS2ukNK6gqn31zksLtQ/view?utm_content=DAF3YAtbU_M&amp;utm_campaign=designshare&amp;utm_medium=link&amp;utm_source=edi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1360</Characters>
  <Application>Microsoft Office Word</Application>
  <DocSecurity>0</DocSecurity>
  <Lines>11</Lines>
  <Paragraphs>3</Paragraphs>
  <ScaleCrop>false</ScaleCrop>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Dorricott</dc:creator>
  <cp:keywords/>
  <dc:description/>
  <cp:lastModifiedBy>Sarah Dorricott</cp:lastModifiedBy>
  <cp:revision>1</cp:revision>
  <dcterms:created xsi:type="dcterms:W3CDTF">2024-04-25T22:36:00Z</dcterms:created>
  <dcterms:modified xsi:type="dcterms:W3CDTF">2024-04-25T22:37:00Z</dcterms:modified>
</cp:coreProperties>
</file>